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F57" w14:textId="2DC16198" w:rsidR="00E16C36" w:rsidRPr="00C07AC3" w:rsidRDefault="00E8799D" w:rsidP="00C07AC3">
      <w:pPr>
        <w:spacing w:after="30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E16C36" w:rsidRPr="00C07AC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 xml:space="preserve">KONKURS NA </w:t>
      </w:r>
      <w:r w:rsidR="005A7FF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>DZIERŻAWĘ</w:t>
      </w:r>
      <w:r w:rsidR="00E16C36" w:rsidRPr="00C07AC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pl-PL"/>
        </w:rPr>
        <w:t xml:space="preserve"> LOKALU</w:t>
      </w:r>
    </w:p>
    <w:p w14:paraId="7DA016B4" w14:textId="7A5BB4EC" w:rsidR="002E4932" w:rsidRDefault="001719E6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Nowodworski Ośrodek Kultury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ogłasza konkurs na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dzierżawę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części budynku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Kasyna Oficerskiego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, położonego przy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ul. Ledóchowskiego 160 w Nowym Dworze </w:t>
      </w:r>
      <w:proofErr w:type="spellStart"/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Maz</w:t>
      </w:r>
      <w:proofErr w:type="spellEnd"/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.</w:t>
      </w:r>
      <w:r w:rsidR="002F15A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(Twierdza Modlin)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, lokal o pow.</w:t>
      </w:r>
      <w:r w:rsidR="00AB2F47"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187,4 </w:t>
      </w:r>
      <w:r w:rsidR="00E16C36"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m²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, z przeznaczeniem na prowadzeni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e</w:t>
      </w:r>
      <w:r w:rsidR="00880F1A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kawiarni </w:t>
      </w:r>
      <w:r w:rsidR="00AB2F47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(93,2 m</w:t>
      </w:r>
      <w:r w:rsidR="00AB2F47" w:rsidRP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vertAlign w:val="superscript"/>
          <w:lang w:eastAsia="pl-PL"/>
        </w:rPr>
        <w:t>2</w:t>
      </w:r>
      <w:r w:rsidR="00AB2F47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na 40 osób) oraz 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restauracji</w:t>
      </w:r>
      <w:r w:rsidR="00AB2F47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(94,2 m2 na 50 osób). </w:t>
      </w:r>
      <w:r w:rsidR="002F15A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Do lokalu dołączona jest część magazynowo – kuchenna o powierzchni </w:t>
      </w:r>
      <w:r w:rsidR="002F15A6"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98,2 m</w:t>
      </w:r>
      <w:r w:rsidR="002F15A6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vertAlign w:val="superscript"/>
          <w:lang w:eastAsia="pl-PL"/>
        </w:rPr>
        <w:t>2</w:t>
      </w:r>
      <w:r w:rsidR="002E4932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, jak również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szatnie,</w:t>
      </w:r>
      <w:r w:rsidR="002E4932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WC, i </w:t>
      </w:r>
      <w:r w:rsidR="002E4932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magazyn znajdujące się w piwnicy o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łącznej</w:t>
      </w:r>
      <w:r w:rsidR="002E4932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pow. </w:t>
      </w:r>
      <w:r w:rsidR="005A7FF0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27,5 m</w:t>
      </w:r>
      <w:r w:rsidR="005A7FF0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vertAlign w:val="superscript"/>
          <w:lang w:eastAsia="pl-PL"/>
        </w:rPr>
        <w:t>2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. </w:t>
      </w:r>
    </w:p>
    <w:p w14:paraId="01ADE270" w14:textId="7C60DD35" w:rsidR="00E16C36" w:rsidRPr="005A7FF0" w:rsidRDefault="002F15A6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</w:pPr>
      <w:r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Łączna powierzchnia najmu wynosi </w:t>
      </w:r>
      <w:r w:rsidR="005A7FF0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313,1</w:t>
      </w:r>
      <w:r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m2</w:t>
      </w:r>
      <w:r w:rsidR="005A7FF0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.</w:t>
      </w:r>
    </w:p>
    <w:p w14:paraId="2144DDD3" w14:textId="27F5F673" w:rsidR="009213BD" w:rsidRDefault="005A7FF0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Dzierżawca</w:t>
      </w:r>
      <w:r w:rsidR="009213BD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będzie miał </w:t>
      </w:r>
      <w:r w:rsidR="00DD7D3C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także </w:t>
      </w:r>
      <w:r w:rsidR="009213BD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możliwość wynajęcia na organizowane przez siebie wydarzenia dodatkowych powierzchni, znajdujących się w Kasynie Oficerskim. Są to: reprezentacyjny hol ze schodami, sala widowiskowo - kinowa (250 miejsc siedzących), sala balowa </w:t>
      </w:r>
      <w:r w:rsidR="00DD7D3C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(100 miejsc) </w:t>
      </w:r>
      <w:r w:rsidR="009213BD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oraz sale konferencyjne</w:t>
      </w:r>
      <w:r w:rsidR="00DD7D3C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, po uzgodnieniu, za co będzie ponosił dodatkowe opłaty. </w:t>
      </w:r>
    </w:p>
    <w:p w14:paraId="06D49079" w14:textId="7DC94274" w:rsidR="00E16C36" w:rsidRPr="00C07AC3" w:rsidRDefault="00E16C36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Zainteresowane podmioty powinny złożyć ofertę w formie pisemnej w nieprzekraczalnym terminie do dnia </w:t>
      </w:r>
      <w:r w:rsid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4</w:t>
      </w:r>
      <w:r w:rsidR="0039725B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94390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stycznia</w:t>
      </w:r>
      <w:r w:rsidR="0039725B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202</w:t>
      </w:r>
      <w:r w:rsidR="0094390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4</w:t>
      </w:r>
      <w:r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roku do godziny </w:t>
      </w:r>
      <w:r w:rsidR="001719E6"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1</w:t>
      </w:r>
      <w:r w:rsidR="009213B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2</w:t>
      </w:r>
      <w:r w:rsidRPr="00C07AC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.00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w </w:t>
      </w:r>
      <w:r w:rsidR="002F15A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biurze w Nowodworskim Ośrodku Kultury przy ul. Paderewskiego 1a </w:t>
      </w:r>
      <w:r w:rsidR="001719E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w Nowym Dworze Mazowieckim</w:t>
      </w:r>
      <w:r w:rsidR="0094390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, w godzinach pracy biura</w:t>
      </w:r>
      <w:r w:rsidR="001719E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. </w:t>
      </w:r>
      <w:r w:rsidR="009213BD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Otwarcie ofert nastąpi </w:t>
      </w:r>
      <w:r w:rsid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4</w:t>
      </w:r>
      <w:r w:rsidR="009213BD" w:rsidRPr="009213B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94390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stycznia</w:t>
      </w:r>
      <w:r w:rsidR="009213BD" w:rsidRPr="009213B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 202</w:t>
      </w:r>
      <w:r w:rsidR="00943903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4 </w:t>
      </w:r>
      <w:r w:rsidR="009213BD" w:rsidRPr="009213BD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roku o godzinie 13.00.</w:t>
      </w:r>
      <w:r w:rsidR="009213BD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</w:p>
    <w:p w14:paraId="440A1D27" w14:textId="3CA1EB5E" w:rsidR="002F15A6" w:rsidRPr="00C07AC3" w:rsidRDefault="00E16C36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Istnieje możliwość dokonania oględzin przedmiotu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dzierżawy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po uprzednim umówieniu telefonicznym wizyty pod numerem</w:t>
      </w:r>
      <w:r w:rsidR="002F15A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8A0027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 xml:space="preserve">Recepcji Kasyna Oficerskiego tel. </w:t>
      </w:r>
      <w:r w:rsidR="005A7FF0" w:rsidRPr="005A7FF0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kern w:val="0"/>
          <w:sz w:val="24"/>
          <w:szCs w:val="24"/>
          <w:lang w:eastAsia="pl-PL"/>
        </w:rPr>
        <w:t>734 800 273.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</w:p>
    <w:p w14:paraId="530D4755" w14:textId="4C19AA03" w:rsidR="001719E6" w:rsidRPr="00C07AC3" w:rsidRDefault="00E16C36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u w:val="single"/>
          <w:lang w:eastAsia="pl-PL"/>
        </w:rPr>
      </w:pP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u w:val="single"/>
          <w:lang w:eastAsia="pl-PL"/>
        </w:rPr>
        <w:t>W załąc</w:t>
      </w:r>
      <w:r w:rsidR="0052102F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u w:val="single"/>
          <w:lang w:eastAsia="pl-PL"/>
        </w:rPr>
        <w:t>zeniu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u w:val="single"/>
          <w:lang w:eastAsia="pl-PL"/>
        </w:rPr>
        <w:t xml:space="preserve">: </w:t>
      </w:r>
    </w:p>
    <w:p w14:paraId="3F766816" w14:textId="4201C222" w:rsidR="001719E6" w:rsidRDefault="0052102F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1. R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egulamin </w:t>
      </w:r>
      <w:r w:rsidR="0051717A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konkursu na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dzierżawę</w:t>
      </w:r>
      <w:r w:rsidR="0051717A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części budynku Kasyna Oficerskiego z przeznaczeniem na prowadzenie kawiarni - restauracji</w:t>
      </w: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.</w:t>
      </w:r>
    </w:p>
    <w:p w14:paraId="79EB20E0" w14:textId="6E204799" w:rsidR="0052102F" w:rsidRDefault="0052102F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2. W</w:t>
      </w:r>
      <w:r w:rsidR="00EC4777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zór </w:t>
      </w:r>
      <w:r w:rsidR="0094390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formularza oferty</w:t>
      </w:r>
      <w:r w:rsidR="00E51214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wraz z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załącznikami</w:t>
      </w:r>
      <w:r w:rsidR="00E51214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.</w:t>
      </w:r>
    </w:p>
    <w:p w14:paraId="634E6743" w14:textId="7BEC32A8" w:rsidR="00EC4777" w:rsidRPr="00C07AC3" w:rsidRDefault="0052102F" w:rsidP="00F412AE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3. P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rojekt umowy</w:t>
      </w:r>
      <w:r w:rsidR="004915FF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5A7FF0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dzierżawy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, </w:t>
      </w:r>
      <w:r w:rsidR="0094390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wraz z załącznikami</w:t>
      </w: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.</w:t>
      </w:r>
    </w:p>
    <w:p w14:paraId="499EBE8C" w14:textId="15FADB32" w:rsidR="00C07AC3" w:rsidRPr="0052102F" w:rsidRDefault="00A71AC8" w:rsidP="0052102F">
      <w:p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4</w:t>
      </w:r>
      <w:r w:rsidR="0052102F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. P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oglądowe </w:t>
      </w:r>
      <w:r w:rsidR="001719E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z</w:t>
      </w:r>
      <w:r w:rsidR="00E16C36"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djęcia lokalu</w:t>
      </w:r>
      <w:r w:rsidR="0039725B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 </w:t>
      </w:r>
      <w:r w:rsidR="0052102F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i zaplecza kuchennego. </w:t>
      </w:r>
    </w:p>
    <w:p w14:paraId="4B91434F" w14:textId="77777777" w:rsidR="00A71AC8" w:rsidRDefault="00A71AC8" w:rsidP="002956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8D1D9" w14:textId="77777777" w:rsidR="00A71AC8" w:rsidRDefault="00A71AC8" w:rsidP="002956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71AC8" w:rsidSect="00DE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A549" w14:textId="77777777" w:rsidR="009819FA" w:rsidRDefault="009819FA" w:rsidP="005A7FF0">
      <w:pPr>
        <w:spacing w:after="0" w:line="240" w:lineRule="auto"/>
      </w:pPr>
      <w:r>
        <w:separator/>
      </w:r>
    </w:p>
  </w:endnote>
  <w:endnote w:type="continuationSeparator" w:id="0">
    <w:p w14:paraId="722218FB" w14:textId="77777777" w:rsidR="009819FA" w:rsidRDefault="009819FA" w:rsidP="005A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C7D1" w14:textId="77777777" w:rsidR="009819FA" w:rsidRDefault="009819FA" w:rsidP="005A7FF0">
      <w:pPr>
        <w:spacing w:after="0" w:line="240" w:lineRule="auto"/>
      </w:pPr>
      <w:r>
        <w:separator/>
      </w:r>
    </w:p>
  </w:footnote>
  <w:footnote w:type="continuationSeparator" w:id="0">
    <w:p w14:paraId="399FE87B" w14:textId="77777777" w:rsidR="009819FA" w:rsidRDefault="009819FA" w:rsidP="005A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33"/>
    <w:multiLevelType w:val="hybridMultilevel"/>
    <w:tmpl w:val="F55A2180"/>
    <w:lvl w:ilvl="0" w:tplc="DA4070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E50EF"/>
    <w:multiLevelType w:val="hybridMultilevel"/>
    <w:tmpl w:val="751E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939"/>
    <w:multiLevelType w:val="hybridMultilevel"/>
    <w:tmpl w:val="56B28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55F"/>
    <w:multiLevelType w:val="hybridMultilevel"/>
    <w:tmpl w:val="F8F8D2A8"/>
    <w:lvl w:ilvl="0" w:tplc="2F16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0366A"/>
    <w:multiLevelType w:val="hybridMultilevel"/>
    <w:tmpl w:val="FB7EC65E"/>
    <w:lvl w:ilvl="0" w:tplc="546A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45829"/>
    <w:multiLevelType w:val="hybridMultilevel"/>
    <w:tmpl w:val="5AA85908"/>
    <w:lvl w:ilvl="0" w:tplc="540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D2ED2"/>
    <w:multiLevelType w:val="hybridMultilevel"/>
    <w:tmpl w:val="095C6FB0"/>
    <w:lvl w:ilvl="0" w:tplc="E334D5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35C92"/>
    <w:multiLevelType w:val="hybridMultilevel"/>
    <w:tmpl w:val="A7C4A2D0"/>
    <w:lvl w:ilvl="0" w:tplc="1DF22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25D41"/>
    <w:multiLevelType w:val="hybridMultilevel"/>
    <w:tmpl w:val="B23C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C38AF"/>
    <w:multiLevelType w:val="hybridMultilevel"/>
    <w:tmpl w:val="4042A50A"/>
    <w:lvl w:ilvl="0" w:tplc="C254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953033">
    <w:abstractNumId w:val="8"/>
  </w:num>
  <w:num w:numId="2" w16cid:durableId="2127000775">
    <w:abstractNumId w:val="7"/>
  </w:num>
  <w:num w:numId="3" w16cid:durableId="1941445901">
    <w:abstractNumId w:val="6"/>
  </w:num>
  <w:num w:numId="4" w16cid:durableId="139079072">
    <w:abstractNumId w:val="3"/>
  </w:num>
  <w:num w:numId="5" w16cid:durableId="796533626">
    <w:abstractNumId w:val="5"/>
  </w:num>
  <w:num w:numId="6" w16cid:durableId="416441025">
    <w:abstractNumId w:val="9"/>
  </w:num>
  <w:num w:numId="7" w16cid:durableId="977147660">
    <w:abstractNumId w:val="0"/>
  </w:num>
  <w:num w:numId="8" w16cid:durableId="268313943">
    <w:abstractNumId w:val="4"/>
  </w:num>
  <w:num w:numId="9" w16cid:durableId="211843681">
    <w:abstractNumId w:val="1"/>
  </w:num>
  <w:num w:numId="10" w16cid:durableId="1323199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6"/>
    <w:rsid w:val="0005615B"/>
    <w:rsid w:val="0006134D"/>
    <w:rsid w:val="000C154F"/>
    <w:rsid w:val="00113ABA"/>
    <w:rsid w:val="001461DD"/>
    <w:rsid w:val="001719E6"/>
    <w:rsid w:val="001E63B1"/>
    <w:rsid w:val="002475E8"/>
    <w:rsid w:val="00295614"/>
    <w:rsid w:val="002E17A3"/>
    <w:rsid w:val="002E4932"/>
    <w:rsid w:val="002F15A6"/>
    <w:rsid w:val="00312EE4"/>
    <w:rsid w:val="0039725B"/>
    <w:rsid w:val="004915FF"/>
    <w:rsid w:val="004F37C7"/>
    <w:rsid w:val="0051717A"/>
    <w:rsid w:val="0052102F"/>
    <w:rsid w:val="00522D45"/>
    <w:rsid w:val="005A7FF0"/>
    <w:rsid w:val="005B076E"/>
    <w:rsid w:val="005B492C"/>
    <w:rsid w:val="00625A50"/>
    <w:rsid w:val="006930A4"/>
    <w:rsid w:val="006A472E"/>
    <w:rsid w:val="006D491D"/>
    <w:rsid w:val="007375D7"/>
    <w:rsid w:val="007803E8"/>
    <w:rsid w:val="00797F69"/>
    <w:rsid w:val="007A7F47"/>
    <w:rsid w:val="007B4DA6"/>
    <w:rsid w:val="007F2437"/>
    <w:rsid w:val="00880F1A"/>
    <w:rsid w:val="008A0027"/>
    <w:rsid w:val="008A5397"/>
    <w:rsid w:val="008D2B97"/>
    <w:rsid w:val="009213BD"/>
    <w:rsid w:val="00934998"/>
    <w:rsid w:val="00943903"/>
    <w:rsid w:val="009713E9"/>
    <w:rsid w:val="009819FA"/>
    <w:rsid w:val="009B772E"/>
    <w:rsid w:val="00A36AC8"/>
    <w:rsid w:val="00A63AE4"/>
    <w:rsid w:val="00A64355"/>
    <w:rsid w:val="00A71AC8"/>
    <w:rsid w:val="00AA0072"/>
    <w:rsid w:val="00AB2F47"/>
    <w:rsid w:val="00AB61DA"/>
    <w:rsid w:val="00B125FA"/>
    <w:rsid w:val="00B15B6B"/>
    <w:rsid w:val="00B57F5E"/>
    <w:rsid w:val="00C07AC3"/>
    <w:rsid w:val="00C36B82"/>
    <w:rsid w:val="00C8398F"/>
    <w:rsid w:val="00CB4780"/>
    <w:rsid w:val="00CB6F04"/>
    <w:rsid w:val="00CC10A6"/>
    <w:rsid w:val="00CC773A"/>
    <w:rsid w:val="00D12F6A"/>
    <w:rsid w:val="00D309BA"/>
    <w:rsid w:val="00D769FE"/>
    <w:rsid w:val="00DD7D3C"/>
    <w:rsid w:val="00DE5FC2"/>
    <w:rsid w:val="00E16C36"/>
    <w:rsid w:val="00E23B7B"/>
    <w:rsid w:val="00E51214"/>
    <w:rsid w:val="00E8799D"/>
    <w:rsid w:val="00EC4777"/>
    <w:rsid w:val="00ED16A9"/>
    <w:rsid w:val="00F412AE"/>
    <w:rsid w:val="00FD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30B1"/>
  <w15:docId w15:val="{B378EAA3-1561-4343-83BA-67ACBD6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C2"/>
  </w:style>
  <w:style w:type="paragraph" w:styleId="Nagwek1">
    <w:name w:val="heading 1"/>
    <w:basedOn w:val="Normalny"/>
    <w:link w:val="Nagwek1Znak"/>
    <w:uiPriority w:val="9"/>
    <w:qFormat/>
    <w:rsid w:val="00E1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9E6"/>
    <w:pPr>
      <w:ind w:left="720"/>
      <w:contextualSpacing/>
    </w:pPr>
  </w:style>
  <w:style w:type="table" w:styleId="Tabela-Siatka">
    <w:name w:val="Table Grid"/>
    <w:basedOn w:val="Standardowy"/>
    <w:uiPriority w:val="39"/>
    <w:rsid w:val="00295614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FF0"/>
  </w:style>
  <w:style w:type="paragraph" w:styleId="Stopka">
    <w:name w:val="footer"/>
    <w:basedOn w:val="Normalny"/>
    <w:link w:val="StopkaZnak"/>
    <w:uiPriority w:val="99"/>
    <w:unhideWhenUsed/>
    <w:rsid w:val="005A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979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747F-153D-48FE-A66C-08118DC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 Nowodworski Ośrodek Kultury</dc:creator>
  <cp:keywords/>
  <dc:description/>
  <cp:lastModifiedBy>Piotr Kirpsza</cp:lastModifiedBy>
  <cp:revision>8</cp:revision>
  <cp:lastPrinted>2023-12-13T17:47:00Z</cp:lastPrinted>
  <dcterms:created xsi:type="dcterms:W3CDTF">2023-12-13T17:27:00Z</dcterms:created>
  <dcterms:modified xsi:type="dcterms:W3CDTF">2023-12-13T17:51:00Z</dcterms:modified>
</cp:coreProperties>
</file>